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4A0F1" w14:textId="77777777" w:rsidR="006079E7" w:rsidRDefault="006079E7" w:rsidP="00EE57E9">
      <w:pPr>
        <w:spacing w:line="360" w:lineRule="auto"/>
        <w:ind w:right="108"/>
        <w:rPr>
          <w:rFonts w:ascii="Arial" w:hAnsi="Arial" w:cs="Arial"/>
          <w:sz w:val="22"/>
          <w:szCs w:val="24"/>
        </w:rPr>
      </w:pPr>
    </w:p>
    <w:p w14:paraId="22EF027D" w14:textId="77777777" w:rsidR="006079E7" w:rsidRDefault="006079E7" w:rsidP="006079E7">
      <w:pPr>
        <w:spacing w:beforeLines="100" w:before="312" w:afterLines="100" w:after="312" w:line="480" w:lineRule="auto"/>
        <w:ind w:right="108"/>
        <w:jc w:val="center"/>
        <w:rPr>
          <w:rFonts w:ascii="宋体" w:hAnsi="宋体"/>
          <w:b/>
          <w:sz w:val="32"/>
          <w:szCs w:val="24"/>
        </w:rPr>
      </w:pPr>
      <w:r w:rsidRPr="00F9119D">
        <w:rPr>
          <w:rFonts w:ascii="宋体" w:hAnsi="宋体" w:hint="eastAsia"/>
          <w:b/>
          <w:sz w:val="32"/>
          <w:szCs w:val="24"/>
        </w:rPr>
        <w:t>补充协议</w:t>
      </w:r>
    </w:p>
    <w:p w14:paraId="463F2D15" w14:textId="77777777" w:rsidR="006079E7" w:rsidRDefault="006079E7" w:rsidP="006079E7">
      <w:pPr>
        <w:tabs>
          <w:tab w:val="left" w:pos="7560"/>
        </w:tabs>
        <w:spacing w:beforeLines="20" w:before="62" w:afterLines="20" w:after="62" w:line="480" w:lineRule="auto"/>
        <w:ind w:firstLineChars="200" w:firstLine="480"/>
        <w:rPr>
          <w:rFonts w:ascii="Arial" w:hAnsi="Arial" w:cs="Arial"/>
          <w:sz w:val="24"/>
          <w:szCs w:val="24"/>
          <w:u w:val="single"/>
        </w:rPr>
      </w:pPr>
      <w:r>
        <w:rPr>
          <w:rFonts w:ascii="Arial" w:hAnsi="Arial" w:cs="Arial"/>
          <w:b/>
          <w:bCs/>
          <w:sz w:val="24"/>
          <w:szCs w:val="24"/>
        </w:rPr>
        <w:t>甲方（委托方）</w:t>
      </w:r>
      <w:r>
        <w:rPr>
          <w:rFonts w:ascii="Arial" w:hAnsi="Arial" w:cs="Arial"/>
          <w:sz w:val="24"/>
          <w:szCs w:val="24"/>
        </w:rPr>
        <w:t>：</w:t>
      </w:r>
      <w:r>
        <w:rPr>
          <w:rFonts w:ascii="Arial" w:hAnsi="Arial" w:cs="Arial"/>
          <w:sz w:val="24"/>
          <w:szCs w:val="24"/>
          <w:u w:val="single"/>
        </w:rPr>
        <w:t xml:space="preserve">  </w:t>
      </w:r>
      <w:r>
        <w:rPr>
          <w:rFonts w:ascii="Arial" w:hAnsi="Arial" w:cs="Arial"/>
          <w:b/>
          <w:sz w:val="24"/>
          <w:szCs w:val="24"/>
          <w:u w:val="single"/>
        </w:rPr>
        <w:t>北京市土地整理储备中心西城区分中心</w:t>
      </w:r>
      <w:r w:rsidR="00CF31B6">
        <w:rPr>
          <w:rFonts w:ascii="Arial" w:hAnsi="Arial" w:cs="Arial"/>
          <w:sz w:val="24"/>
          <w:szCs w:val="24"/>
          <w:u w:val="single"/>
        </w:rPr>
        <w:t xml:space="preserve">     </w:t>
      </w:r>
    </w:p>
    <w:p w14:paraId="00B156E6" w14:textId="77777777" w:rsidR="006079E7" w:rsidRDefault="006079E7" w:rsidP="006079E7">
      <w:pPr>
        <w:spacing w:beforeLines="20" w:before="62" w:afterLines="20" w:after="62" w:line="480" w:lineRule="auto"/>
        <w:ind w:firstLineChars="200" w:firstLine="480"/>
        <w:rPr>
          <w:rFonts w:ascii="宋体" w:hAnsi="宋体"/>
          <w:b/>
          <w:bCs/>
          <w:sz w:val="24"/>
          <w:szCs w:val="24"/>
        </w:rPr>
      </w:pPr>
      <w:r>
        <w:rPr>
          <w:rFonts w:ascii="Arial" w:hAnsi="Arial" w:cs="Arial"/>
          <w:b/>
          <w:bCs/>
          <w:sz w:val="24"/>
          <w:szCs w:val="24"/>
        </w:rPr>
        <w:t>乙方（受托方）</w:t>
      </w:r>
      <w:r>
        <w:rPr>
          <w:rFonts w:ascii="Arial" w:hAnsi="Arial" w:cs="Arial"/>
          <w:sz w:val="24"/>
          <w:szCs w:val="24"/>
        </w:rPr>
        <w:t>：</w:t>
      </w:r>
      <w:r>
        <w:rPr>
          <w:rFonts w:ascii="Arial" w:hAnsi="Arial" w:cs="Arial"/>
          <w:sz w:val="24"/>
          <w:szCs w:val="24"/>
          <w:u w:val="single"/>
        </w:rPr>
        <w:t xml:space="preserve">  </w:t>
      </w:r>
      <w:r>
        <w:rPr>
          <w:rFonts w:ascii="Arial" w:hAnsi="Arial" w:cs="Arial"/>
          <w:b/>
          <w:bCs/>
          <w:sz w:val="24"/>
          <w:szCs w:val="24"/>
          <w:u w:val="single"/>
        </w:rPr>
        <w:t>北京康正宏基房地产评估有限公司</w:t>
      </w:r>
      <w:r>
        <w:rPr>
          <w:rFonts w:ascii="Arial" w:hAnsi="Arial" w:cs="Arial"/>
          <w:b/>
          <w:bCs/>
          <w:sz w:val="24"/>
          <w:szCs w:val="24"/>
          <w:u w:val="single"/>
        </w:rPr>
        <w:t xml:space="preserve">  </w:t>
      </w:r>
      <w:r>
        <w:rPr>
          <w:rFonts w:ascii="Arial" w:hAnsi="Arial" w:cs="Arial"/>
          <w:sz w:val="24"/>
          <w:szCs w:val="24"/>
          <w:u w:val="single"/>
        </w:rPr>
        <w:t xml:space="preserve">       </w:t>
      </w:r>
    </w:p>
    <w:p w14:paraId="2E5F67FC" w14:textId="77777777" w:rsidR="006079E7" w:rsidRPr="00D419F0" w:rsidRDefault="006079E7" w:rsidP="006079E7">
      <w:pPr>
        <w:spacing w:beforeLines="20" w:before="62" w:afterLines="20" w:after="62" w:line="480" w:lineRule="auto"/>
        <w:ind w:firstLineChars="200" w:firstLine="480"/>
        <w:rPr>
          <w:rFonts w:ascii="宋体" w:hAnsi="宋体"/>
          <w:b/>
          <w:bCs/>
          <w:sz w:val="24"/>
          <w:szCs w:val="24"/>
        </w:rPr>
      </w:pPr>
      <w:r w:rsidRPr="005D7E06">
        <w:rPr>
          <w:rFonts w:ascii="宋体" w:hAnsi="宋体" w:hint="eastAsia"/>
          <w:sz w:val="24"/>
          <w:szCs w:val="24"/>
        </w:rPr>
        <w:t>本协议中的所有术语，除非另有说明，否则其定义与</w:t>
      </w:r>
      <w:r>
        <w:rPr>
          <w:rFonts w:ascii="宋体" w:hAnsi="宋体" w:hint="eastAsia"/>
          <w:sz w:val="24"/>
          <w:szCs w:val="24"/>
        </w:rPr>
        <w:t>双</w:t>
      </w:r>
      <w:r w:rsidRPr="005D7E06">
        <w:rPr>
          <w:rFonts w:ascii="宋体" w:hAnsi="宋体" w:hint="eastAsia"/>
          <w:sz w:val="24"/>
          <w:szCs w:val="24"/>
        </w:rPr>
        <w:t>方于</w:t>
      </w:r>
      <w:r>
        <w:rPr>
          <w:rFonts w:ascii="宋体" w:hAnsi="宋体" w:hint="eastAsia"/>
          <w:sz w:val="24"/>
          <w:szCs w:val="24"/>
        </w:rPr>
        <w:t xml:space="preserve"> </w:t>
      </w:r>
      <w:r w:rsidRPr="005D7E06">
        <w:rPr>
          <w:rFonts w:ascii="宋体" w:hAnsi="宋体" w:hint="eastAsia"/>
          <w:sz w:val="24"/>
          <w:szCs w:val="24"/>
          <w:u w:val="single"/>
        </w:rPr>
        <w:t>2020年</w:t>
      </w:r>
      <w:r>
        <w:rPr>
          <w:rFonts w:ascii="宋体" w:hAnsi="宋体" w:hint="eastAsia"/>
          <w:sz w:val="24"/>
          <w:szCs w:val="24"/>
          <w:u w:val="single"/>
        </w:rPr>
        <w:t>10</w:t>
      </w:r>
      <w:r w:rsidRPr="005D7E06">
        <w:rPr>
          <w:rFonts w:ascii="宋体" w:hAnsi="宋体" w:hint="eastAsia"/>
          <w:sz w:val="24"/>
          <w:szCs w:val="24"/>
          <w:u w:val="single"/>
        </w:rPr>
        <w:t>月</w:t>
      </w:r>
      <w:r>
        <w:rPr>
          <w:rFonts w:ascii="宋体" w:hAnsi="宋体" w:hint="eastAsia"/>
          <w:sz w:val="24"/>
          <w:szCs w:val="24"/>
          <w:u w:val="single"/>
        </w:rPr>
        <w:t>28</w:t>
      </w:r>
      <w:r w:rsidRPr="005D7E06">
        <w:rPr>
          <w:rFonts w:ascii="宋体" w:hAnsi="宋体" w:hint="eastAsia"/>
          <w:sz w:val="24"/>
          <w:szCs w:val="24"/>
          <w:u w:val="single"/>
        </w:rPr>
        <w:t>日</w:t>
      </w:r>
      <w:r>
        <w:rPr>
          <w:rFonts w:ascii="宋体" w:hAnsi="宋体" w:hint="eastAsia"/>
          <w:sz w:val="24"/>
          <w:szCs w:val="24"/>
          <w:u w:val="single"/>
        </w:rPr>
        <w:t xml:space="preserve">  </w:t>
      </w:r>
      <w:r w:rsidRPr="005D7E06">
        <w:rPr>
          <w:rFonts w:ascii="宋体" w:hAnsi="宋体" w:hint="eastAsia"/>
          <w:sz w:val="24"/>
          <w:szCs w:val="24"/>
        </w:rPr>
        <w:t>签订合同编号为</w:t>
      </w:r>
      <w:r w:rsidRPr="005D7E06">
        <w:rPr>
          <w:rFonts w:ascii="宋体" w:hAnsi="宋体" w:hint="eastAsia"/>
          <w:sz w:val="24"/>
          <w:szCs w:val="24"/>
          <w:u w:val="single"/>
        </w:rPr>
        <w:t xml:space="preserve">  </w:t>
      </w:r>
      <w:r w:rsidRPr="006079E7">
        <w:rPr>
          <w:rFonts w:ascii="宋体" w:hAnsi="宋体" w:hint="eastAsia"/>
          <w:sz w:val="24"/>
          <w:szCs w:val="24"/>
          <w:u w:val="single"/>
        </w:rPr>
        <w:t>康正合字</w:t>
      </w:r>
      <w:r>
        <w:rPr>
          <w:rFonts w:ascii="宋体" w:hAnsi="宋体" w:hint="eastAsia"/>
          <w:sz w:val="24"/>
          <w:szCs w:val="24"/>
          <w:u w:val="single"/>
        </w:rPr>
        <w:t xml:space="preserve">[2020]325  </w:t>
      </w:r>
      <w:r>
        <w:rPr>
          <w:rFonts w:ascii="宋体" w:hAnsi="宋体" w:hint="eastAsia"/>
          <w:sz w:val="24"/>
          <w:szCs w:val="24"/>
        </w:rPr>
        <w:t>号</w:t>
      </w:r>
      <w:r w:rsidRPr="005D7E06">
        <w:rPr>
          <w:rFonts w:ascii="宋体" w:hAnsi="宋体" w:hint="eastAsia"/>
          <w:sz w:val="24"/>
          <w:szCs w:val="24"/>
        </w:rPr>
        <w:t>的《</w:t>
      </w:r>
      <w:r w:rsidRPr="006079E7">
        <w:rPr>
          <w:rFonts w:ascii="宋体" w:hAnsi="宋体" w:hint="eastAsia"/>
          <w:sz w:val="24"/>
          <w:szCs w:val="24"/>
        </w:rPr>
        <w:t>国有建设用地使用权收购补偿价格评估委托协议</w:t>
      </w:r>
      <w:r w:rsidRPr="005D7E06">
        <w:rPr>
          <w:rFonts w:ascii="宋体" w:hAnsi="宋体" w:hint="eastAsia"/>
          <w:sz w:val="24"/>
          <w:szCs w:val="24"/>
        </w:rPr>
        <w:t>》（以下简称“原合同”）中的定义相同。</w:t>
      </w:r>
    </w:p>
    <w:p w14:paraId="1D24EB64" w14:textId="77777777" w:rsidR="006079E7" w:rsidRDefault="006079E7" w:rsidP="006079E7">
      <w:pPr>
        <w:tabs>
          <w:tab w:val="left" w:pos="720"/>
        </w:tabs>
        <w:spacing w:beforeLines="20" w:before="62" w:afterLines="20" w:after="62" w:line="360" w:lineRule="auto"/>
        <w:ind w:firstLineChars="200" w:firstLine="480"/>
        <w:rPr>
          <w:rFonts w:ascii="宋体" w:hAnsi="宋体"/>
          <w:sz w:val="24"/>
          <w:szCs w:val="24"/>
        </w:rPr>
      </w:pPr>
      <w:r w:rsidRPr="005D7E06">
        <w:rPr>
          <w:rFonts w:ascii="宋体" w:hAnsi="宋体" w:hint="eastAsia"/>
          <w:sz w:val="24"/>
          <w:szCs w:val="24"/>
        </w:rPr>
        <w:t>一、</w:t>
      </w:r>
      <w:r>
        <w:rPr>
          <w:rFonts w:ascii="宋体" w:hAnsi="宋体" w:hint="eastAsia"/>
          <w:sz w:val="24"/>
          <w:szCs w:val="24"/>
        </w:rPr>
        <w:t>协议内容调整</w:t>
      </w:r>
      <w:r w:rsidRPr="005D7E06">
        <w:rPr>
          <w:rFonts w:ascii="宋体" w:hAnsi="宋体" w:hint="eastAsia"/>
          <w:sz w:val="24"/>
          <w:szCs w:val="24"/>
        </w:rPr>
        <w:t>部分为：</w:t>
      </w:r>
    </w:p>
    <w:p w14:paraId="2C672D30" w14:textId="77777777" w:rsidR="006079E7" w:rsidRDefault="00F51FF5" w:rsidP="00F51FF5">
      <w:pPr>
        <w:tabs>
          <w:tab w:val="left" w:pos="720"/>
        </w:tabs>
        <w:spacing w:beforeLines="20" w:before="62" w:afterLines="20" w:after="62" w:line="360" w:lineRule="auto"/>
        <w:ind w:firstLineChars="200" w:firstLine="480"/>
        <w:rPr>
          <w:rFonts w:ascii="Arial" w:hAnsi="Arial" w:cs="Arial" w:hint="eastAsia"/>
          <w:b/>
          <w:bCs/>
          <w:sz w:val="24"/>
          <w:szCs w:val="24"/>
          <w:u w:val="single"/>
        </w:rPr>
      </w:pPr>
      <w:r>
        <w:rPr>
          <w:rFonts w:ascii="宋体" w:hAnsi="宋体" w:hint="eastAsia"/>
          <w:sz w:val="24"/>
          <w:szCs w:val="24"/>
        </w:rPr>
        <w:t>鉴于甲方调整</w:t>
      </w:r>
      <w:r w:rsidR="006079E7">
        <w:rPr>
          <w:rFonts w:ascii="宋体" w:hAnsi="宋体" w:hint="eastAsia"/>
          <w:sz w:val="24"/>
          <w:szCs w:val="24"/>
        </w:rPr>
        <w:t>委托事项，</w:t>
      </w:r>
      <w:r>
        <w:rPr>
          <w:rFonts w:ascii="宋体" w:hAnsi="宋体" w:hint="eastAsia"/>
          <w:sz w:val="24"/>
          <w:szCs w:val="24"/>
        </w:rPr>
        <w:t>将</w:t>
      </w:r>
      <w:r w:rsidRPr="00F51FF5">
        <w:rPr>
          <w:rFonts w:ascii="宋体" w:hAnsi="宋体" w:hint="eastAsia"/>
          <w:sz w:val="24"/>
          <w:szCs w:val="24"/>
        </w:rPr>
        <w:t>估价目的</w:t>
      </w:r>
      <w:r>
        <w:rPr>
          <w:rFonts w:ascii="宋体" w:hAnsi="宋体" w:hint="eastAsia"/>
          <w:sz w:val="24"/>
          <w:szCs w:val="24"/>
        </w:rPr>
        <w:t>调整为</w:t>
      </w:r>
      <w:r>
        <w:rPr>
          <w:rFonts w:ascii="Arial" w:hAnsi="Arial" w:cs="Arial" w:hint="eastAsia"/>
          <w:b/>
          <w:bCs/>
          <w:sz w:val="24"/>
          <w:szCs w:val="24"/>
          <w:u w:val="single"/>
        </w:rPr>
        <w:t xml:space="preserve">   </w:t>
      </w:r>
      <w:r>
        <w:rPr>
          <w:rFonts w:ascii="Arial" w:hAnsi="Arial" w:cs="Arial" w:hint="eastAsia"/>
          <w:b/>
          <w:bCs/>
          <w:sz w:val="24"/>
          <w:szCs w:val="24"/>
          <w:u w:val="single"/>
        </w:rPr>
        <w:t>为北京市土地储备机构有偿收回国有建设用地使用权的补偿提供依据</w:t>
      </w:r>
      <w:r>
        <w:rPr>
          <w:rFonts w:ascii="Arial" w:hAnsi="Arial" w:cs="Arial" w:hint="eastAsia"/>
          <w:b/>
          <w:bCs/>
          <w:sz w:val="24"/>
          <w:szCs w:val="24"/>
          <w:u w:val="single"/>
        </w:rPr>
        <w:t xml:space="preserve">  </w:t>
      </w:r>
    </w:p>
    <w:p w14:paraId="33060BCB" w14:textId="1638B265" w:rsidR="0051380B" w:rsidRPr="00F51FF5" w:rsidRDefault="0051380B" w:rsidP="00F51FF5">
      <w:pPr>
        <w:tabs>
          <w:tab w:val="left" w:pos="720"/>
        </w:tabs>
        <w:spacing w:beforeLines="20" w:before="62" w:afterLines="20" w:after="62" w:line="360" w:lineRule="auto"/>
        <w:ind w:firstLineChars="200" w:firstLine="480"/>
        <w:rPr>
          <w:rFonts w:ascii="Arial" w:hAnsi="Arial" w:cs="Arial"/>
          <w:b/>
          <w:bCs/>
          <w:sz w:val="24"/>
          <w:szCs w:val="24"/>
          <w:u w:val="single"/>
        </w:rPr>
      </w:pPr>
      <w:r>
        <w:rPr>
          <w:rFonts w:ascii="Arial" w:hAnsi="Arial" w:cs="Arial"/>
          <w:b/>
          <w:bCs/>
          <w:sz w:val="24"/>
          <w:szCs w:val="24"/>
        </w:rPr>
        <w:t>价值时点：</w:t>
      </w:r>
      <w:r>
        <w:rPr>
          <w:rFonts w:ascii="Arial" w:hAnsi="Arial" w:cs="Arial"/>
          <w:b/>
          <w:bCs/>
          <w:sz w:val="24"/>
          <w:szCs w:val="24"/>
          <w:u w:val="single"/>
        </w:rPr>
        <w:t xml:space="preserve">  202</w:t>
      </w:r>
      <w:r>
        <w:rPr>
          <w:rFonts w:ascii="Arial" w:hAnsi="Arial" w:cs="Arial" w:hint="eastAsia"/>
          <w:b/>
          <w:bCs/>
          <w:sz w:val="24"/>
          <w:szCs w:val="24"/>
          <w:u w:val="single"/>
        </w:rPr>
        <w:t>1</w:t>
      </w:r>
      <w:r>
        <w:rPr>
          <w:rFonts w:ascii="Arial" w:hAnsi="Arial" w:cs="Arial"/>
          <w:b/>
          <w:bCs/>
          <w:sz w:val="24"/>
          <w:szCs w:val="24"/>
          <w:u w:val="single"/>
        </w:rPr>
        <w:t xml:space="preserve">   </w:t>
      </w:r>
      <w:r>
        <w:rPr>
          <w:rFonts w:ascii="Arial" w:hAnsi="Arial" w:cs="Arial"/>
          <w:b/>
          <w:bCs/>
          <w:sz w:val="24"/>
          <w:szCs w:val="24"/>
        </w:rPr>
        <w:t>年</w:t>
      </w:r>
      <w:r>
        <w:rPr>
          <w:rFonts w:ascii="Arial" w:hAnsi="Arial" w:cs="Arial"/>
          <w:b/>
          <w:bCs/>
          <w:sz w:val="24"/>
          <w:szCs w:val="24"/>
        </w:rPr>
        <w:t xml:space="preserve"> </w:t>
      </w:r>
      <w:r>
        <w:rPr>
          <w:rFonts w:ascii="Arial" w:hAnsi="Arial" w:cs="Arial"/>
          <w:b/>
          <w:bCs/>
          <w:sz w:val="24"/>
          <w:szCs w:val="24"/>
          <w:u w:val="single"/>
        </w:rPr>
        <w:t xml:space="preserve"> </w:t>
      </w:r>
      <w:r>
        <w:rPr>
          <w:rFonts w:ascii="Arial" w:hAnsi="Arial" w:cs="Arial" w:hint="eastAsia"/>
          <w:b/>
          <w:bCs/>
          <w:sz w:val="24"/>
          <w:szCs w:val="24"/>
          <w:u w:val="single"/>
        </w:rPr>
        <w:t xml:space="preserve"> </w:t>
      </w:r>
      <w:r>
        <w:rPr>
          <w:rFonts w:ascii="Arial" w:hAnsi="Arial" w:cs="Arial" w:hint="eastAsia"/>
          <w:b/>
          <w:bCs/>
          <w:sz w:val="24"/>
          <w:szCs w:val="24"/>
          <w:u w:val="single"/>
        </w:rPr>
        <w:t>1</w:t>
      </w:r>
      <w:r>
        <w:rPr>
          <w:rFonts w:ascii="Arial" w:hAnsi="Arial" w:cs="Arial"/>
          <w:b/>
          <w:bCs/>
          <w:sz w:val="24"/>
          <w:szCs w:val="24"/>
          <w:u w:val="single"/>
        </w:rPr>
        <w:t xml:space="preserve">   </w:t>
      </w:r>
      <w:r>
        <w:rPr>
          <w:rFonts w:ascii="Arial" w:hAnsi="Arial" w:cs="Arial"/>
          <w:b/>
          <w:bCs/>
          <w:sz w:val="24"/>
          <w:szCs w:val="24"/>
        </w:rPr>
        <w:t>月</w:t>
      </w:r>
      <w:r>
        <w:rPr>
          <w:rFonts w:ascii="Arial" w:hAnsi="Arial" w:cs="Arial"/>
          <w:b/>
          <w:bCs/>
          <w:sz w:val="24"/>
          <w:szCs w:val="24"/>
          <w:u w:val="single"/>
        </w:rPr>
        <w:t xml:space="preserve">   </w:t>
      </w:r>
      <w:r>
        <w:rPr>
          <w:rFonts w:ascii="Arial" w:hAnsi="Arial" w:cs="Arial" w:hint="eastAsia"/>
          <w:b/>
          <w:bCs/>
          <w:sz w:val="24"/>
          <w:szCs w:val="24"/>
          <w:u w:val="single"/>
        </w:rPr>
        <w:t>12</w:t>
      </w:r>
      <w:r>
        <w:rPr>
          <w:rFonts w:ascii="Arial" w:hAnsi="Arial" w:cs="Arial" w:hint="eastAsia"/>
          <w:b/>
          <w:bCs/>
          <w:sz w:val="24"/>
          <w:szCs w:val="24"/>
          <w:u w:val="single"/>
        </w:rPr>
        <w:t xml:space="preserve"> </w:t>
      </w:r>
      <w:r>
        <w:rPr>
          <w:rFonts w:ascii="Arial" w:hAnsi="Arial" w:cs="Arial"/>
          <w:b/>
          <w:bCs/>
          <w:sz w:val="24"/>
          <w:szCs w:val="24"/>
          <w:u w:val="single"/>
        </w:rPr>
        <w:t xml:space="preserve">  </w:t>
      </w:r>
      <w:r>
        <w:rPr>
          <w:rFonts w:ascii="Arial" w:hAnsi="Arial" w:cs="Arial"/>
          <w:b/>
          <w:bCs/>
          <w:sz w:val="24"/>
          <w:szCs w:val="24"/>
        </w:rPr>
        <w:t>日</w:t>
      </w:r>
    </w:p>
    <w:p w14:paraId="0D3D6212" w14:textId="77777777" w:rsidR="006079E7" w:rsidRPr="005D7E06" w:rsidRDefault="006079E7" w:rsidP="006079E7">
      <w:pPr>
        <w:tabs>
          <w:tab w:val="left" w:pos="720"/>
        </w:tabs>
        <w:spacing w:beforeLines="20" w:before="62" w:afterLines="20" w:after="62" w:line="360" w:lineRule="auto"/>
        <w:ind w:firstLineChars="200" w:firstLine="480"/>
        <w:rPr>
          <w:rFonts w:ascii="宋体" w:hAnsi="宋体"/>
          <w:sz w:val="24"/>
          <w:szCs w:val="24"/>
        </w:rPr>
      </w:pPr>
      <w:r w:rsidRPr="005D7E06">
        <w:rPr>
          <w:rFonts w:ascii="宋体" w:hAnsi="宋体" w:hint="eastAsia"/>
          <w:sz w:val="24"/>
          <w:szCs w:val="24"/>
        </w:rPr>
        <w:t>二、本协议生效后，即成为原合同不可分割的组成部分，与原合同具有同等的法律效力。</w:t>
      </w:r>
      <w:r w:rsidR="00F51FF5">
        <w:rPr>
          <w:rFonts w:ascii="宋体" w:hAnsi="宋体" w:hint="eastAsia"/>
          <w:sz w:val="24"/>
          <w:szCs w:val="24"/>
        </w:rPr>
        <w:t>除本协议中明确所作调整</w:t>
      </w:r>
      <w:r w:rsidRPr="005D7E06">
        <w:rPr>
          <w:rFonts w:ascii="宋体" w:hAnsi="宋体" w:hint="eastAsia"/>
          <w:sz w:val="24"/>
          <w:szCs w:val="24"/>
        </w:rPr>
        <w:t>的条</w:t>
      </w:r>
      <w:bookmarkStart w:id="0" w:name="_GoBack"/>
      <w:bookmarkEnd w:id="0"/>
      <w:r w:rsidRPr="005D7E06">
        <w:rPr>
          <w:rFonts w:ascii="宋体" w:hAnsi="宋体" w:hint="eastAsia"/>
          <w:sz w:val="24"/>
          <w:szCs w:val="24"/>
        </w:rPr>
        <w:t>款之外，原合同的其余部分应完全继续有效。本协议与原合同有相互冲突时，以本协议为准。</w:t>
      </w:r>
    </w:p>
    <w:p w14:paraId="06E7FD49" w14:textId="77777777" w:rsidR="006079E7" w:rsidRPr="00D419F0" w:rsidRDefault="006079E7" w:rsidP="006079E7">
      <w:pPr>
        <w:tabs>
          <w:tab w:val="left" w:pos="720"/>
        </w:tabs>
        <w:spacing w:beforeLines="20" w:before="62" w:afterLines="20" w:after="62" w:line="360" w:lineRule="auto"/>
        <w:ind w:firstLineChars="200" w:firstLine="480"/>
        <w:rPr>
          <w:sz w:val="24"/>
          <w:szCs w:val="24"/>
        </w:rPr>
      </w:pPr>
      <w:r w:rsidRPr="005D7E06">
        <w:rPr>
          <w:rFonts w:ascii="宋体" w:hAnsi="宋体" w:hint="eastAsia"/>
          <w:sz w:val="24"/>
          <w:szCs w:val="24"/>
        </w:rPr>
        <w:t>三、</w:t>
      </w:r>
      <w:r w:rsidR="00F51FF5">
        <w:rPr>
          <w:rFonts w:ascii="Arial" w:hAnsi="Arial" w:cs="Arial"/>
          <w:sz w:val="24"/>
          <w:szCs w:val="24"/>
        </w:rPr>
        <w:t>本</w:t>
      </w:r>
      <w:r w:rsidR="00F51FF5">
        <w:rPr>
          <w:rFonts w:ascii="Arial" w:hAnsi="Arial" w:cs="Arial" w:hint="eastAsia"/>
          <w:sz w:val="24"/>
          <w:szCs w:val="24"/>
        </w:rPr>
        <w:t>补充协议</w:t>
      </w:r>
      <w:r w:rsidR="00F51FF5">
        <w:rPr>
          <w:rFonts w:ascii="Arial" w:hAnsi="Arial" w:cs="Arial"/>
          <w:sz w:val="24"/>
          <w:szCs w:val="24"/>
        </w:rPr>
        <w:t>一式</w:t>
      </w:r>
      <w:r w:rsidR="00F51FF5">
        <w:rPr>
          <w:rFonts w:ascii="Arial" w:hAnsi="Arial" w:cs="Arial"/>
          <w:sz w:val="24"/>
          <w:szCs w:val="24"/>
          <w:u w:val="single"/>
        </w:rPr>
        <w:t xml:space="preserve"> </w:t>
      </w:r>
      <w:r w:rsidR="00F51FF5">
        <w:rPr>
          <w:rFonts w:ascii="Arial" w:hAnsi="Arial" w:cs="Arial"/>
          <w:sz w:val="24"/>
          <w:szCs w:val="24"/>
          <w:u w:val="single"/>
        </w:rPr>
        <w:t>肆</w:t>
      </w:r>
      <w:r w:rsidR="00F51FF5">
        <w:rPr>
          <w:rFonts w:ascii="Arial" w:hAnsi="Arial" w:cs="Arial"/>
          <w:sz w:val="24"/>
          <w:szCs w:val="24"/>
          <w:u w:val="single"/>
        </w:rPr>
        <w:t xml:space="preserve"> </w:t>
      </w:r>
      <w:r w:rsidR="00F51FF5">
        <w:rPr>
          <w:rFonts w:ascii="Arial" w:hAnsi="Arial" w:cs="Arial"/>
          <w:sz w:val="24"/>
          <w:szCs w:val="24"/>
        </w:rPr>
        <w:t>份，甲方持</w:t>
      </w:r>
      <w:r w:rsidR="00F51FF5">
        <w:rPr>
          <w:rFonts w:ascii="Arial" w:hAnsi="Arial" w:cs="Arial"/>
          <w:sz w:val="24"/>
          <w:szCs w:val="24"/>
          <w:u w:val="single"/>
        </w:rPr>
        <w:t xml:space="preserve"> </w:t>
      </w:r>
      <w:r w:rsidR="00F51FF5">
        <w:rPr>
          <w:rFonts w:ascii="Arial" w:hAnsi="Arial" w:cs="Arial"/>
          <w:sz w:val="24"/>
          <w:szCs w:val="24"/>
          <w:u w:val="single"/>
        </w:rPr>
        <w:t>贰</w:t>
      </w:r>
      <w:r w:rsidR="00F51FF5">
        <w:rPr>
          <w:rFonts w:ascii="Arial" w:hAnsi="Arial" w:cs="Arial"/>
          <w:sz w:val="24"/>
          <w:szCs w:val="24"/>
          <w:u w:val="single"/>
        </w:rPr>
        <w:t xml:space="preserve"> </w:t>
      </w:r>
      <w:r w:rsidR="00F51FF5">
        <w:rPr>
          <w:rFonts w:ascii="Arial" w:hAnsi="Arial" w:cs="Arial"/>
          <w:sz w:val="24"/>
          <w:szCs w:val="24"/>
        </w:rPr>
        <w:t>份，乙方持</w:t>
      </w:r>
      <w:r w:rsidR="00F51FF5">
        <w:rPr>
          <w:rFonts w:ascii="Arial" w:hAnsi="Arial" w:cs="Arial"/>
          <w:sz w:val="24"/>
          <w:szCs w:val="24"/>
          <w:u w:val="single"/>
        </w:rPr>
        <w:t xml:space="preserve"> </w:t>
      </w:r>
      <w:r w:rsidR="00F51FF5">
        <w:rPr>
          <w:rFonts w:ascii="Arial" w:hAnsi="Arial" w:cs="Arial"/>
          <w:sz w:val="24"/>
          <w:szCs w:val="24"/>
          <w:u w:val="single"/>
        </w:rPr>
        <w:t>贰</w:t>
      </w:r>
      <w:r w:rsidR="00F51FF5">
        <w:rPr>
          <w:rFonts w:ascii="Arial" w:hAnsi="Arial" w:cs="Arial"/>
          <w:sz w:val="24"/>
          <w:szCs w:val="24"/>
          <w:u w:val="single"/>
        </w:rPr>
        <w:t xml:space="preserve"> </w:t>
      </w:r>
      <w:r w:rsidR="00F51FF5">
        <w:rPr>
          <w:rFonts w:ascii="Arial" w:hAnsi="Arial" w:cs="Arial"/>
          <w:sz w:val="24"/>
          <w:szCs w:val="24"/>
        </w:rPr>
        <w:t>份，均具有同等的法律效力。</w:t>
      </w:r>
    </w:p>
    <w:p w14:paraId="0CEC7FD9" w14:textId="77777777" w:rsidR="00F51FF5" w:rsidRDefault="00F51FF5" w:rsidP="00F51FF5">
      <w:pPr>
        <w:ind w:right="105" w:firstLine="496"/>
        <w:rPr>
          <w:rFonts w:ascii="Arial" w:hAnsi="Arial" w:cs="Arial"/>
          <w:sz w:val="24"/>
          <w:szCs w:val="24"/>
        </w:rPr>
      </w:pPr>
    </w:p>
    <w:p w14:paraId="67F16B01" w14:textId="77777777" w:rsidR="00CF31B6" w:rsidRDefault="00CF31B6" w:rsidP="00F51FF5">
      <w:pPr>
        <w:ind w:right="105" w:firstLine="496"/>
        <w:rPr>
          <w:rFonts w:ascii="Arial" w:hAnsi="Arial" w:cs="Arial"/>
          <w:sz w:val="24"/>
          <w:szCs w:val="24"/>
        </w:rPr>
      </w:pPr>
    </w:p>
    <w:p w14:paraId="33A2EC47" w14:textId="77777777" w:rsidR="00CF31B6" w:rsidRDefault="00CF31B6" w:rsidP="00F51FF5">
      <w:pPr>
        <w:ind w:right="105" w:firstLine="496"/>
        <w:rPr>
          <w:rFonts w:ascii="Arial" w:hAnsi="Arial" w:cs="Arial"/>
          <w:sz w:val="24"/>
          <w:szCs w:val="24"/>
        </w:rPr>
      </w:pPr>
    </w:p>
    <w:p w14:paraId="0C4F38F6" w14:textId="77777777" w:rsidR="00CF31B6" w:rsidRDefault="00CF31B6" w:rsidP="00F51FF5">
      <w:pPr>
        <w:ind w:right="105" w:firstLine="496"/>
        <w:rPr>
          <w:rFonts w:ascii="Arial" w:hAnsi="Arial" w:cs="Arial"/>
          <w:sz w:val="24"/>
          <w:szCs w:val="24"/>
        </w:rPr>
      </w:pPr>
    </w:p>
    <w:p w14:paraId="5648EEB0" w14:textId="77777777" w:rsidR="00CF31B6" w:rsidRDefault="00CF31B6" w:rsidP="00F51FF5">
      <w:pPr>
        <w:ind w:right="105" w:firstLine="496"/>
        <w:rPr>
          <w:rFonts w:ascii="Arial" w:hAnsi="Arial" w:cs="Arial"/>
          <w:sz w:val="24"/>
          <w:szCs w:val="24"/>
        </w:rPr>
      </w:pPr>
    </w:p>
    <w:p w14:paraId="46F9AE0E" w14:textId="77777777" w:rsidR="00CF31B6" w:rsidRDefault="00CF31B6" w:rsidP="00F51FF5">
      <w:pPr>
        <w:ind w:right="105" w:firstLine="496"/>
        <w:rPr>
          <w:rFonts w:ascii="Arial" w:hAnsi="Arial" w:cs="Arial"/>
          <w:sz w:val="24"/>
          <w:szCs w:val="24"/>
        </w:rPr>
      </w:pPr>
    </w:p>
    <w:p w14:paraId="739719F0" w14:textId="77777777" w:rsidR="00CF31B6" w:rsidRDefault="00CF31B6" w:rsidP="00F51FF5">
      <w:pPr>
        <w:ind w:right="105" w:firstLine="496"/>
        <w:rPr>
          <w:rFonts w:ascii="Arial" w:hAnsi="Arial" w:cs="Arial"/>
          <w:sz w:val="24"/>
          <w:szCs w:val="24"/>
        </w:rPr>
      </w:pPr>
    </w:p>
    <w:p w14:paraId="06CAF7A3" w14:textId="77777777" w:rsidR="00CF31B6" w:rsidRDefault="00CF31B6" w:rsidP="00F51FF5">
      <w:pPr>
        <w:ind w:right="105" w:firstLine="496"/>
        <w:rPr>
          <w:rFonts w:ascii="Arial" w:hAnsi="Arial" w:cs="Arial"/>
          <w:sz w:val="24"/>
          <w:szCs w:val="24"/>
        </w:rPr>
      </w:pPr>
    </w:p>
    <w:p w14:paraId="338AEDF9" w14:textId="77777777" w:rsidR="00CF31B6" w:rsidRDefault="00CF31B6" w:rsidP="00F51FF5">
      <w:pPr>
        <w:ind w:right="105" w:firstLine="496"/>
        <w:rPr>
          <w:rFonts w:ascii="Arial" w:hAnsi="Arial" w:cs="Arial"/>
          <w:sz w:val="24"/>
          <w:szCs w:val="24"/>
        </w:rPr>
      </w:pPr>
    </w:p>
    <w:p w14:paraId="73D8476A" w14:textId="77777777" w:rsidR="00CF31B6" w:rsidRDefault="00CF31B6" w:rsidP="00F51FF5">
      <w:pPr>
        <w:ind w:right="105" w:firstLine="496"/>
        <w:rPr>
          <w:rFonts w:ascii="Arial" w:hAnsi="Arial" w:cs="Arial"/>
          <w:sz w:val="24"/>
          <w:szCs w:val="24"/>
        </w:rPr>
      </w:pPr>
    </w:p>
    <w:p w14:paraId="4B38A52B" w14:textId="77777777" w:rsidR="00CF31B6" w:rsidRDefault="00CF31B6" w:rsidP="00F51FF5">
      <w:pPr>
        <w:ind w:right="105" w:firstLine="496"/>
        <w:rPr>
          <w:rFonts w:ascii="Arial" w:hAnsi="Arial" w:cs="Arial"/>
          <w:sz w:val="24"/>
          <w:szCs w:val="24"/>
        </w:rPr>
      </w:pPr>
    </w:p>
    <w:p w14:paraId="57253F9B" w14:textId="77777777" w:rsidR="00CF31B6" w:rsidRDefault="00CF31B6" w:rsidP="00F51FF5">
      <w:pPr>
        <w:ind w:right="105" w:firstLine="496"/>
        <w:rPr>
          <w:rFonts w:ascii="Arial" w:hAnsi="Arial" w:cs="Arial"/>
          <w:sz w:val="24"/>
          <w:szCs w:val="24"/>
        </w:rPr>
      </w:pPr>
    </w:p>
    <w:p w14:paraId="4B06071B" w14:textId="77777777" w:rsidR="00CF31B6" w:rsidRDefault="00CF31B6" w:rsidP="00F51FF5">
      <w:pPr>
        <w:ind w:right="105" w:firstLine="496"/>
        <w:rPr>
          <w:rFonts w:ascii="Arial" w:hAnsi="Arial" w:cs="Arial"/>
          <w:sz w:val="24"/>
          <w:szCs w:val="24"/>
        </w:rPr>
      </w:pPr>
    </w:p>
    <w:p w14:paraId="414B82EE" w14:textId="77777777" w:rsidR="00CF31B6" w:rsidRDefault="00CF31B6" w:rsidP="00F51FF5">
      <w:pPr>
        <w:ind w:right="105" w:firstLine="496"/>
        <w:rPr>
          <w:rFonts w:ascii="Arial" w:hAnsi="Arial" w:cs="Arial"/>
          <w:sz w:val="24"/>
          <w:szCs w:val="24"/>
        </w:rPr>
      </w:pPr>
    </w:p>
    <w:p w14:paraId="08EAC26D" w14:textId="77777777" w:rsidR="00CF31B6" w:rsidRDefault="00CF31B6" w:rsidP="00EE57E9">
      <w:pPr>
        <w:spacing w:line="480" w:lineRule="auto"/>
        <w:ind w:right="108"/>
        <w:rPr>
          <w:rFonts w:ascii="Arial" w:hAnsi="Arial" w:cs="Arial"/>
          <w:sz w:val="24"/>
          <w:szCs w:val="24"/>
        </w:rPr>
      </w:pPr>
    </w:p>
    <w:p w14:paraId="31317A88"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甲方</w:t>
      </w:r>
      <w:r>
        <w:rPr>
          <w:rFonts w:ascii="Arial" w:hAnsi="Arial" w:cs="Arial"/>
          <w:sz w:val="24"/>
          <w:szCs w:val="24"/>
        </w:rPr>
        <w:t>(</w:t>
      </w:r>
      <w:r>
        <w:rPr>
          <w:rFonts w:ascii="Arial" w:hAnsi="Arial" w:cs="Arial"/>
          <w:sz w:val="24"/>
          <w:szCs w:val="24"/>
        </w:rPr>
        <w:t>盖章</w:t>
      </w:r>
      <w:r>
        <w:rPr>
          <w:rFonts w:ascii="Arial" w:hAnsi="Arial" w:cs="Arial"/>
          <w:sz w:val="24"/>
          <w:szCs w:val="24"/>
        </w:rPr>
        <w:t xml:space="preserve">) </w:t>
      </w:r>
      <w:r>
        <w:rPr>
          <w:rFonts w:ascii="Arial" w:hAnsi="Arial" w:cs="Arial"/>
          <w:sz w:val="24"/>
          <w:szCs w:val="24"/>
        </w:rPr>
        <w:t>：</w:t>
      </w:r>
      <w:r>
        <w:rPr>
          <w:rFonts w:ascii="Arial" w:hAnsi="Arial" w:cs="Arial"/>
          <w:sz w:val="24"/>
          <w:szCs w:val="24"/>
        </w:rPr>
        <w:t xml:space="preserve">                     </w:t>
      </w:r>
    </w:p>
    <w:p w14:paraId="52369051"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法定代表人或授权代理人</w:t>
      </w:r>
      <w:r>
        <w:rPr>
          <w:rFonts w:ascii="Arial" w:hAnsi="Arial" w:cs="Arial"/>
          <w:sz w:val="24"/>
          <w:szCs w:val="24"/>
        </w:rPr>
        <w:t>(</w:t>
      </w:r>
      <w:r>
        <w:rPr>
          <w:rFonts w:ascii="Arial" w:hAnsi="Arial" w:cs="Arial"/>
          <w:sz w:val="24"/>
          <w:szCs w:val="24"/>
        </w:rPr>
        <w:t>签字</w:t>
      </w:r>
      <w:r>
        <w:rPr>
          <w:rFonts w:ascii="Arial" w:hAnsi="Arial" w:cs="Arial"/>
          <w:sz w:val="24"/>
          <w:szCs w:val="24"/>
        </w:rPr>
        <w:t xml:space="preserve">) </w:t>
      </w:r>
      <w:r>
        <w:rPr>
          <w:rFonts w:ascii="Arial" w:hAnsi="Arial" w:cs="Arial"/>
          <w:sz w:val="24"/>
          <w:szCs w:val="24"/>
        </w:rPr>
        <w:t>：</w:t>
      </w:r>
      <w:r>
        <w:rPr>
          <w:rFonts w:ascii="Arial" w:hAnsi="Arial" w:cs="Arial"/>
          <w:sz w:val="24"/>
          <w:szCs w:val="24"/>
        </w:rPr>
        <w:t xml:space="preserve">   </w:t>
      </w:r>
    </w:p>
    <w:p w14:paraId="124B5642"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联系地址：</w:t>
      </w:r>
      <w:r>
        <w:rPr>
          <w:rFonts w:ascii="Arial" w:hAnsi="Arial" w:cs="Arial"/>
          <w:sz w:val="24"/>
          <w:szCs w:val="24"/>
        </w:rPr>
        <w:t xml:space="preserve">                      </w:t>
      </w:r>
    </w:p>
    <w:p w14:paraId="6F38EBDA"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电话：</w:t>
      </w:r>
      <w:r>
        <w:rPr>
          <w:rFonts w:ascii="Arial" w:hAnsi="Arial" w:cs="Arial"/>
          <w:sz w:val="24"/>
          <w:szCs w:val="24"/>
        </w:rPr>
        <w:t xml:space="preserve">                          </w:t>
      </w:r>
    </w:p>
    <w:p w14:paraId="75BD0E24"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 xml:space="preserve">       </w:t>
      </w:r>
      <w:r>
        <w:rPr>
          <w:rFonts w:ascii="Arial" w:hAnsi="Arial" w:cs="Arial"/>
          <w:sz w:val="24"/>
          <w:szCs w:val="24"/>
        </w:rPr>
        <w:t>年</w:t>
      </w:r>
      <w:r>
        <w:rPr>
          <w:rFonts w:ascii="Arial" w:hAnsi="Arial" w:cs="Arial"/>
          <w:sz w:val="24"/>
          <w:szCs w:val="24"/>
        </w:rPr>
        <w:t xml:space="preserve">   </w:t>
      </w:r>
      <w:r>
        <w:rPr>
          <w:rFonts w:ascii="Arial" w:hAnsi="Arial" w:cs="Arial"/>
          <w:sz w:val="24"/>
          <w:szCs w:val="24"/>
        </w:rPr>
        <w:t>月</w:t>
      </w:r>
      <w:r>
        <w:rPr>
          <w:rFonts w:ascii="Arial" w:hAnsi="Arial" w:cs="Arial"/>
          <w:sz w:val="24"/>
          <w:szCs w:val="24"/>
        </w:rPr>
        <w:t xml:space="preserve">   </w:t>
      </w:r>
      <w:r>
        <w:rPr>
          <w:rFonts w:ascii="Arial" w:hAnsi="Arial" w:cs="Arial"/>
          <w:sz w:val="24"/>
          <w:szCs w:val="24"/>
        </w:rPr>
        <w:t>日</w:t>
      </w:r>
      <w:r>
        <w:rPr>
          <w:rFonts w:ascii="Arial" w:hAnsi="Arial" w:cs="Arial"/>
          <w:sz w:val="24"/>
          <w:szCs w:val="24"/>
        </w:rPr>
        <w:t xml:space="preserve">   </w:t>
      </w:r>
    </w:p>
    <w:p w14:paraId="70D47655" w14:textId="77777777" w:rsidR="00F51FF5" w:rsidRDefault="00F51FF5" w:rsidP="00F51FF5">
      <w:pPr>
        <w:spacing w:line="480" w:lineRule="auto"/>
        <w:ind w:right="108" w:firstLine="493"/>
        <w:rPr>
          <w:rFonts w:ascii="Arial" w:hAnsi="Arial" w:cs="Arial"/>
          <w:sz w:val="24"/>
          <w:szCs w:val="24"/>
        </w:rPr>
      </w:pPr>
    </w:p>
    <w:p w14:paraId="21CC9371"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乙方</w:t>
      </w:r>
      <w:r>
        <w:rPr>
          <w:rFonts w:ascii="Arial" w:hAnsi="Arial" w:cs="Arial"/>
          <w:sz w:val="24"/>
          <w:szCs w:val="24"/>
        </w:rPr>
        <w:t>(</w:t>
      </w:r>
      <w:r>
        <w:rPr>
          <w:rFonts w:ascii="Arial" w:hAnsi="Arial" w:cs="Arial"/>
          <w:sz w:val="24"/>
          <w:szCs w:val="24"/>
        </w:rPr>
        <w:t>盖章</w:t>
      </w:r>
      <w:r>
        <w:rPr>
          <w:rFonts w:ascii="Arial" w:hAnsi="Arial" w:cs="Arial"/>
          <w:sz w:val="24"/>
          <w:szCs w:val="24"/>
        </w:rPr>
        <w:t xml:space="preserve">) </w:t>
      </w:r>
      <w:r>
        <w:rPr>
          <w:rFonts w:ascii="Arial" w:hAnsi="Arial" w:cs="Arial"/>
          <w:sz w:val="24"/>
          <w:szCs w:val="24"/>
        </w:rPr>
        <w:t>：</w:t>
      </w:r>
    </w:p>
    <w:p w14:paraId="40411391"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法定代表人或授权代理人</w:t>
      </w:r>
      <w:r>
        <w:rPr>
          <w:rFonts w:ascii="Arial" w:hAnsi="Arial" w:cs="Arial"/>
          <w:sz w:val="24"/>
          <w:szCs w:val="24"/>
        </w:rPr>
        <w:t>(</w:t>
      </w:r>
      <w:r>
        <w:rPr>
          <w:rFonts w:ascii="Arial" w:hAnsi="Arial" w:cs="Arial"/>
          <w:sz w:val="24"/>
          <w:szCs w:val="24"/>
        </w:rPr>
        <w:t>签字</w:t>
      </w:r>
      <w:r>
        <w:rPr>
          <w:rFonts w:ascii="Arial" w:hAnsi="Arial" w:cs="Arial"/>
          <w:sz w:val="24"/>
          <w:szCs w:val="24"/>
        </w:rPr>
        <w:t xml:space="preserve">) </w:t>
      </w:r>
      <w:r>
        <w:rPr>
          <w:rFonts w:ascii="Arial" w:hAnsi="Arial" w:cs="Arial"/>
          <w:sz w:val="24"/>
          <w:szCs w:val="24"/>
        </w:rPr>
        <w:t>：</w:t>
      </w:r>
    </w:p>
    <w:p w14:paraId="1B988063"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联系地址：</w:t>
      </w:r>
    </w:p>
    <w:p w14:paraId="44822038" w14:textId="77777777" w:rsidR="00F51FF5" w:rsidRDefault="00F51FF5" w:rsidP="00F51FF5">
      <w:pPr>
        <w:spacing w:line="480" w:lineRule="auto"/>
        <w:ind w:right="108" w:firstLine="493"/>
        <w:rPr>
          <w:rFonts w:ascii="Arial" w:hAnsi="Arial" w:cs="Arial"/>
          <w:sz w:val="24"/>
          <w:szCs w:val="24"/>
        </w:rPr>
      </w:pPr>
      <w:r>
        <w:rPr>
          <w:rFonts w:ascii="Arial" w:hAnsi="Arial" w:cs="Arial"/>
          <w:sz w:val="24"/>
          <w:szCs w:val="24"/>
        </w:rPr>
        <w:t>电话：</w:t>
      </w:r>
    </w:p>
    <w:p w14:paraId="4F1ADE68" w14:textId="77777777" w:rsidR="006079E7" w:rsidRPr="00F51FF5" w:rsidRDefault="00F51FF5" w:rsidP="00F51FF5">
      <w:pPr>
        <w:spacing w:line="480" w:lineRule="auto"/>
        <w:ind w:right="108"/>
        <w:rPr>
          <w:rFonts w:ascii="Arial" w:hAnsi="Arial" w:cs="Arial"/>
          <w:sz w:val="24"/>
          <w:szCs w:val="24"/>
        </w:rPr>
      </w:pPr>
      <w:r>
        <w:rPr>
          <w:rFonts w:ascii="Arial" w:hAnsi="Arial" w:cs="Arial"/>
          <w:sz w:val="24"/>
          <w:szCs w:val="24"/>
        </w:rPr>
        <w:t xml:space="preserve">       </w:t>
      </w:r>
      <w:r>
        <w:rPr>
          <w:rFonts w:ascii="Arial" w:hAnsi="Arial" w:cs="Arial"/>
          <w:sz w:val="24"/>
          <w:szCs w:val="24"/>
        </w:rPr>
        <w:t>年</w:t>
      </w:r>
      <w:r>
        <w:rPr>
          <w:rFonts w:ascii="Arial" w:hAnsi="Arial" w:cs="Arial"/>
          <w:sz w:val="24"/>
          <w:szCs w:val="24"/>
        </w:rPr>
        <w:t xml:space="preserve">   </w:t>
      </w:r>
      <w:r>
        <w:rPr>
          <w:rFonts w:ascii="Arial" w:hAnsi="Arial" w:cs="Arial"/>
          <w:sz w:val="24"/>
          <w:szCs w:val="24"/>
        </w:rPr>
        <w:t>月</w:t>
      </w:r>
      <w:r>
        <w:rPr>
          <w:rFonts w:ascii="Arial" w:hAnsi="Arial" w:cs="Arial"/>
          <w:sz w:val="24"/>
          <w:szCs w:val="24"/>
        </w:rPr>
        <w:t xml:space="preserve">   </w:t>
      </w:r>
      <w:r>
        <w:rPr>
          <w:rFonts w:ascii="Arial" w:hAnsi="Arial" w:cs="Arial"/>
          <w:sz w:val="24"/>
          <w:szCs w:val="24"/>
        </w:rPr>
        <w:t>日</w:t>
      </w:r>
      <w:r>
        <w:rPr>
          <w:rFonts w:ascii="Arial" w:hAnsi="Arial" w:cs="Arial"/>
          <w:sz w:val="24"/>
          <w:szCs w:val="24"/>
        </w:rPr>
        <w:br/>
      </w:r>
    </w:p>
    <w:sectPr w:rsidR="006079E7" w:rsidRPr="00F51F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F1312" w14:textId="77777777" w:rsidR="00A821A7" w:rsidRDefault="00A821A7">
      <w:r>
        <w:separator/>
      </w:r>
    </w:p>
  </w:endnote>
  <w:endnote w:type="continuationSeparator" w:id="0">
    <w:p w14:paraId="5C4D05EB" w14:textId="77777777" w:rsidR="00A821A7" w:rsidRDefault="00A8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11F0D" w14:textId="77777777" w:rsidR="000E082E" w:rsidRDefault="001008FA">
    <w:pPr>
      <w:pStyle w:val="ab"/>
      <w:jc w:val="center"/>
    </w:pPr>
    <w:r>
      <w:rPr>
        <w:lang w:val="zh-CN"/>
      </w:rPr>
      <w:t xml:space="preserve"> </w:t>
    </w:r>
    <w:r>
      <w:rPr>
        <w:b/>
        <w:bCs/>
      </w:rPr>
      <w:fldChar w:fldCharType="begin"/>
    </w:r>
    <w:r>
      <w:rPr>
        <w:b/>
        <w:bCs/>
      </w:rPr>
      <w:instrText>PAGE</w:instrText>
    </w:r>
    <w:r>
      <w:rPr>
        <w:b/>
        <w:bCs/>
      </w:rPr>
      <w:fldChar w:fldCharType="separate"/>
    </w:r>
    <w:r w:rsidR="0051380B">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51380B">
      <w:rPr>
        <w:b/>
        <w:bCs/>
        <w:noProof/>
      </w:rPr>
      <w:t>2</w:t>
    </w:r>
    <w:r>
      <w:rPr>
        <w:b/>
        <w:bCs/>
      </w:rPr>
      <w:fldChar w:fldCharType="end"/>
    </w:r>
  </w:p>
  <w:p w14:paraId="4A111422" w14:textId="77777777" w:rsidR="000E082E" w:rsidRDefault="000E082E">
    <w:pPr>
      <w:pStyle w:val="ab"/>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CA49A" w14:textId="77777777" w:rsidR="00A821A7" w:rsidRDefault="00A821A7">
      <w:r>
        <w:separator/>
      </w:r>
    </w:p>
  </w:footnote>
  <w:footnote w:type="continuationSeparator" w:id="0">
    <w:p w14:paraId="08EC0AE8" w14:textId="77777777" w:rsidR="00A821A7" w:rsidRDefault="00A82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21951"/>
    <w:rsid w:val="00031004"/>
    <w:rsid w:val="000366A2"/>
    <w:rsid w:val="00041FE9"/>
    <w:rsid w:val="00052CA9"/>
    <w:rsid w:val="00080C9B"/>
    <w:rsid w:val="0009219B"/>
    <w:rsid w:val="00095788"/>
    <w:rsid w:val="000A1092"/>
    <w:rsid w:val="000E082E"/>
    <w:rsid w:val="001008FA"/>
    <w:rsid w:val="00116144"/>
    <w:rsid w:val="0013379B"/>
    <w:rsid w:val="001570D8"/>
    <w:rsid w:val="001736DA"/>
    <w:rsid w:val="001E3BE6"/>
    <w:rsid w:val="001E3C50"/>
    <w:rsid w:val="002C00A5"/>
    <w:rsid w:val="002C32D3"/>
    <w:rsid w:val="002E52E4"/>
    <w:rsid w:val="002E5B22"/>
    <w:rsid w:val="003C4C14"/>
    <w:rsid w:val="003E7DED"/>
    <w:rsid w:val="003F2A53"/>
    <w:rsid w:val="00427355"/>
    <w:rsid w:val="00430764"/>
    <w:rsid w:val="00447328"/>
    <w:rsid w:val="00455C21"/>
    <w:rsid w:val="00463A0A"/>
    <w:rsid w:val="004839FA"/>
    <w:rsid w:val="004958C3"/>
    <w:rsid w:val="004D7E25"/>
    <w:rsid w:val="004E5FFC"/>
    <w:rsid w:val="0051380B"/>
    <w:rsid w:val="00534F27"/>
    <w:rsid w:val="005430CB"/>
    <w:rsid w:val="00543A6A"/>
    <w:rsid w:val="005500BE"/>
    <w:rsid w:val="0057646B"/>
    <w:rsid w:val="00594DD6"/>
    <w:rsid w:val="005A0132"/>
    <w:rsid w:val="005B6011"/>
    <w:rsid w:val="005B7107"/>
    <w:rsid w:val="005E2C87"/>
    <w:rsid w:val="005F48CF"/>
    <w:rsid w:val="006079E7"/>
    <w:rsid w:val="006169FB"/>
    <w:rsid w:val="00677E4B"/>
    <w:rsid w:val="006926F5"/>
    <w:rsid w:val="00705082"/>
    <w:rsid w:val="00711F02"/>
    <w:rsid w:val="007836DE"/>
    <w:rsid w:val="00784839"/>
    <w:rsid w:val="007A2139"/>
    <w:rsid w:val="007C692E"/>
    <w:rsid w:val="007D0891"/>
    <w:rsid w:val="007D2EC2"/>
    <w:rsid w:val="00824FB6"/>
    <w:rsid w:val="00834F20"/>
    <w:rsid w:val="0083549B"/>
    <w:rsid w:val="0084232E"/>
    <w:rsid w:val="008B00A9"/>
    <w:rsid w:val="008D4FDE"/>
    <w:rsid w:val="008E11D1"/>
    <w:rsid w:val="009117F5"/>
    <w:rsid w:val="00931A84"/>
    <w:rsid w:val="0093774A"/>
    <w:rsid w:val="009D5D0D"/>
    <w:rsid w:val="009E0AE9"/>
    <w:rsid w:val="009F1F7B"/>
    <w:rsid w:val="009F25D2"/>
    <w:rsid w:val="00A00764"/>
    <w:rsid w:val="00A22AF2"/>
    <w:rsid w:val="00A500BC"/>
    <w:rsid w:val="00A70DF1"/>
    <w:rsid w:val="00A7312D"/>
    <w:rsid w:val="00A821A7"/>
    <w:rsid w:val="00AA004C"/>
    <w:rsid w:val="00B21F76"/>
    <w:rsid w:val="00B37274"/>
    <w:rsid w:val="00B656EF"/>
    <w:rsid w:val="00B7192D"/>
    <w:rsid w:val="00BE0762"/>
    <w:rsid w:val="00C21946"/>
    <w:rsid w:val="00C30D76"/>
    <w:rsid w:val="00C65448"/>
    <w:rsid w:val="00C84E2D"/>
    <w:rsid w:val="00CB09B2"/>
    <w:rsid w:val="00CC6D15"/>
    <w:rsid w:val="00CF31B6"/>
    <w:rsid w:val="00D818CD"/>
    <w:rsid w:val="00D87FD1"/>
    <w:rsid w:val="00E3211C"/>
    <w:rsid w:val="00EA0F88"/>
    <w:rsid w:val="00EB48DF"/>
    <w:rsid w:val="00EE57E9"/>
    <w:rsid w:val="00F3596D"/>
    <w:rsid w:val="00F51FF5"/>
    <w:rsid w:val="00FB0D96"/>
    <w:rsid w:val="00FC4782"/>
    <w:rsid w:val="00FD0271"/>
    <w:rsid w:val="00FE49CB"/>
    <w:rsid w:val="00FE74AA"/>
    <w:rsid w:val="00FF584C"/>
    <w:rsid w:val="0A984B39"/>
    <w:rsid w:val="3755313B"/>
    <w:rsid w:val="3ADF41CC"/>
    <w:rsid w:val="624F4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D844C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9"/>
    <w:qFormat/>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eastAsia="仿宋_GB2312"/>
      <w:sz w:val="30"/>
      <w:szCs w:val="30"/>
    </w:rPr>
  </w:style>
  <w:style w:type="paragraph" w:styleId="a5">
    <w:name w:val="Body Text"/>
    <w:basedOn w:val="a"/>
    <w:link w:val="a6"/>
    <w:uiPriority w:val="99"/>
    <w:pPr>
      <w:spacing w:before="120" w:after="120" w:line="400" w:lineRule="exact"/>
    </w:pPr>
    <w:rPr>
      <w:rFonts w:eastAsia="仿宋_GB2312"/>
      <w:sz w:val="24"/>
      <w:szCs w:val="24"/>
    </w:rPr>
  </w:style>
  <w:style w:type="paragraph" w:styleId="a7">
    <w:name w:val="Body Text Indent"/>
    <w:basedOn w:val="a"/>
    <w:link w:val="a8"/>
    <w:uiPriority w:val="99"/>
    <w:pPr>
      <w:tabs>
        <w:tab w:val="left" w:pos="720"/>
      </w:tabs>
      <w:spacing w:before="120" w:after="120" w:line="400" w:lineRule="exact"/>
      <w:ind w:left="360"/>
    </w:pPr>
    <w:rPr>
      <w:rFonts w:eastAsia="仿宋_GB2312"/>
      <w:sz w:val="24"/>
      <w:szCs w:val="24"/>
    </w:rPr>
  </w:style>
  <w:style w:type="paragraph" w:styleId="3">
    <w:name w:val="toc 3"/>
    <w:basedOn w:val="a"/>
    <w:next w:val="a"/>
    <w:uiPriority w:val="99"/>
    <w:semiHidden/>
    <w:pPr>
      <w:widowControl/>
      <w:spacing w:after="100" w:line="276" w:lineRule="auto"/>
      <w:ind w:left="440"/>
      <w:jc w:val="left"/>
    </w:pPr>
    <w:rPr>
      <w:rFonts w:ascii="Calibri" w:hAnsi="Calibri" w:cs="Calibri"/>
      <w:kern w:val="0"/>
      <w:sz w:val="22"/>
      <w:szCs w:val="22"/>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pPr>
      <w:tabs>
        <w:tab w:val="center" w:pos="4153"/>
        <w:tab w:val="right" w:pos="8306"/>
      </w:tabs>
      <w:snapToGrid w:val="0"/>
      <w:jc w:val="left"/>
    </w:pPr>
    <w:rPr>
      <w:sz w:val="18"/>
      <w:szCs w:val="18"/>
    </w:rPr>
  </w:style>
  <w:style w:type="paragraph" w:styleId="ad">
    <w:name w:val="header"/>
    <w:basedOn w:val="a"/>
    <w:link w:val="ae"/>
    <w:uiPriority w:val="99"/>
    <w:semiHidden/>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99"/>
    <w:semiHidden/>
    <w:qFormat/>
    <w:pPr>
      <w:widowControl/>
      <w:spacing w:after="100" w:line="276" w:lineRule="auto"/>
      <w:jc w:val="left"/>
    </w:pPr>
    <w:rPr>
      <w:rFonts w:ascii="Calibri" w:hAnsi="Calibri" w:cs="Calibri"/>
      <w:kern w:val="0"/>
      <w:sz w:val="22"/>
      <w:szCs w:val="22"/>
    </w:rPr>
  </w:style>
  <w:style w:type="paragraph" w:styleId="2">
    <w:name w:val="toc 2"/>
    <w:basedOn w:val="a"/>
    <w:next w:val="a"/>
    <w:uiPriority w:val="99"/>
    <w:semiHidden/>
    <w:pPr>
      <w:widowControl/>
      <w:spacing w:after="100" w:line="276" w:lineRule="auto"/>
      <w:ind w:left="220"/>
      <w:jc w:val="left"/>
    </w:pPr>
    <w:rPr>
      <w:rFonts w:ascii="Calibri" w:hAnsi="Calibri" w:cs="Calibri"/>
      <w:kern w:val="0"/>
      <w:sz w:val="22"/>
      <w:szCs w:val="22"/>
    </w:rPr>
  </w:style>
  <w:style w:type="paragraph" w:styleId="20">
    <w:name w:val="Body Text 2"/>
    <w:basedOn w:val="a"/>
    <w:link w:val="21"/>
    <w:uiPriority w:val="99"/>
    <w:pPr>
      <w:spacing w:before="120" w:after="120" w:line="400" w:lineRule="exact"/>
    </w:pPr>
    <w:rPr>
      <w:rFonts w:ascii="宋体" w:hAnsi="宋体" w:cs="宋体"/>
      <w:b/>
      <w:bCs/>
      <w:sz w:val="24"/>
      <w:szCs w:val="24"/>
    </w:rPr>
  </w:style>
  <w:style w:type="paragraph" w:styleId="af">
    <w:name w:val="annotation subject"/>
    <w:basedOn w:val="a3"/>
    <w:next w:val="a3"/>
    <w:link w:val="af0"/>
    <w:uiPriority w:val="99"/>
    <w:semiHidden/>
    <w:unhideWhenUsed/>
    <w:rPr>
      <w:rFonts w:eastAsia="宋体"/>
      <w:b/>
      <w:bCs/>
      <w:sz w:val="21"/>
      <w:szCs w:val="21"/>
    </w:rPr>
  </w:style>
  <w:style w:type="character" w:styleId="af1">
    <w:name w:val="annotation reference"/>
    <w:uiPriority w:val="99"/>
    <w:semiHidden/>
    <w:unhideWhenUsed/>
    <w:qFormat/>
    <w:rPr>
      <w:sz w:val="21"/>
      <w:szCs w:val="21"/>
    </w:rPr>
  </w:style>
  <w:style w:type="character" w:customStyle="1" w:styleId="10">
    <w:name w:val="标题 1字符"/>
    <w:link w:val="1"/>
    <w:uiPriority w:val="99"/>
    <w:locked/>
    <w:rPr>
      <w:b/>
      <w:bCs/>
      <w:kern w:val="44"/>
      <w:sz w:val="44"/>
      <w:szCs w:val="44"/>
    </w:rPr>
  </w:style>
  <w:style w:type="paragraph" w:styleId="af2">
    <w:name w:val="List Paragraph"/>
    <w:basedOn w:val="a"/>
    <w:uiPriority w:val="99"/>
    <w:qFormat/>
    <w:pPr>
      <w:widowControl/>
      <w:ind w:rightChars="50" w:right="50" w:firstLineChars="200" w:firstLine="420"/>
    </w:pPr>
    <w:rPr>
      <w:rFonts w:ascii="Calibri" w:hAnsi="Calibri" w:cs="Calibri"/>
    </w:rPr>
  </w:style>
  <w:style w:type="paragraph" w:customStyle="1" w:styleId="TOC1">
    <w:name w:val="TOC 标题1"/>
    <w:basedOn w:val="1"/>
    <w:next w:val="a"/>
    <w:uiPriority w:val="99"/>
    <w:qFormat/>
    <w:pPr>
      <w:spacing w:before="480" w:after="0" w:line="276" w:lineRule="auto"/>
      <w:ind w:rightChars="0" w:right="0" w:firstLineChars="0" w:firstLine="0"/>
      <w:jc w:val="left"/>
      <w:outlineLvl w:val="9"/>
    </w:pPr>
    <w:rPr>
      <w:rFonts w:ascii="Cambria" w:hAnsi="Cambria" w:cs="Cambria"/>
      <w:color w:val="365F91"/>
      <w:kern w:val="0"/>
      <w:sz w:val="28"/>
      <w:szCs w:val="28"/>
    </w:rPr>
  </w:style>
  <w:style w:type="character" w:customStyle="1" w:styleId="a8">
    <w:name w:val="正文文本缩进字符"/>
    <w:link w:val="a7"/>
    <w:uiPriority w:val="99"/>
    <w:locked/>
    <w:rPr>
      <w:rFonts w:ascii="Times New Roman" w:eastAsia="仿宋_GB2312" w:hAnsi="Times New Roman" w:cs="Times New Roman"/>
      <w:sz w:val="20"/>
      <w:szCs w:val="20"/>
    </w:rPr>
  </w:style>
  <w:style w:type="character" w:customStyle="1" w:styleId="a6">
    <w:name w:val="正文文本字符"/>
    <w:link w:val="a5"/>
    <w:uiPriority w:val="99"/>
    <w:locked/>
    <w:rPr>
      <w:rFonts w:ascii="Times New Roman" w:eastAsia="仿宋_GB2312" w:hAnsi="Times New Roman" w:cs="Times New Roman"/>
      <w:sz w:val="20"/>
      <w:szCs w:val="20"/>
    </w:rPr>
  </w:style>
  <w:style w:type="character" w:customStyle="1" w:styleId="21">
    <w:name w:val="正文文本 2字符"/>
    <w:link w:val="20"/>
    <w:uiPriority w:val="99"/>
    <w:locked/>
    <w:rPr>
      <w:rFonts w:ascii="宋体" w:eastAsia="宋体" w:hAnsi="宋体" w:cs="宋体"/>
      <w:b/>
      <w:bCs/>
      <w:sz w:val="20"/>
      <w:szCs w:val="20"/>
    </w:rPr>
  </w:style>
  <w:style w:type="character" w:customStyle="1" w:styleId="a4">
    <w:name w:val="批注文字字符"/>
    <w:link w:val="a3"/>
    <w:uiPriority w:val="99"/>
    <w:semiHidden/>
    <w:locked/>
    <w:rPr>
      <w:rFonts w:ascii="Times New Roman" w:eastAsia="仿宋_GB2312" w:hAnsi="Times New Roman" w:cs="Times New Roman"/>
      <w:sz w:val="30"/>
      <w:szCs w:val="30"/>
    </w:rPr>
  </w:style>
  <w:style w:type="character" w:customStyle="1" w:styleId="ae">
    <w:name w:val="页眉字符"/>
    <w:link w:val="ad"/>
    <w:uiPriority w:val="99"/>
    <w:semiHidden/>
    <w:locked/>
    <w:rPr>
      <w:rFonts w:ascii="Times New Roman" w:eastAsia="宋体" w:hAnsi="Times New Roman" w:cs="Times New Roman"/>
      <w:sz w:val="18"/>
      <w:szCs w:val="18"/>
    </w:rPr>
  </w:style>
  <w:style w:type="character" w:customStyle="1" w:styleId="ac">
    <w:name w:val="页脚字符"/>
    <w:link w:val="ab"/>
    <w:uiPriority w:val="99"/>
    <w:qFormat/>
    <w:locked/>
    <w:rPr>
      <w:rFonts w:ascii="Times New Roman" w:eastAsia="宋体" w:hAnsi="Times New Roman" w:cs="Times New Roman"/>
      <w:sz w:val="18"/>
      <w:szCs w:val="18"/>
    </w:rPr>
  </w:style>
  <w:style w:type="character" w:customStyle="1" w:styleId="af0">
    <w:name w:val="批注主题字符"/>
    <w:link w:val="af"/>
    <w:uiPriority w:val="99"/>
    <w:semiHidden/>
    <w:rPr>
      <w:rFonts w:ascii="Times New Roman" w:eastAsia="仿宋_GB2312" w:hAnsi="Times New Roman" w:cs="Times New Roman"/>
      <w:b/>
      <w:bCs/>
      <w:kern w:val="2"/>
      <w:sz w:val="21"/>
      <w:szCs w:val="21"/>
    </w:rPr>
  </w:style>
  <w:style w:type="character" w:customStyle="1" w:styleId="aa">
    <w:name w:val="批注框文本字符"/>
    <w:link w:val="a9"/>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E1A96-8E14-094A-BF35-0D33FC3B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Words>
  <Characters>527</Characters>
  <Application>Microsoft Macintosh Word</Application>
  <DocSecurity>0</DocSecurity>
  <Lines>4</Lines>
  <Paragraphs>1</Paragraphs>
  <ScaleCrop>false</ScaleCrop>
  <Company>CHINA</Company>
  <LinksUpToDate>false</LinksUpToDate>
  <CharactersWithSpaces>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诗霖</cp:lastModifiedBy>
  <cp:revision>3</cp:revision>
  <cp:lastPrinted>2021-01-11T02:36:00Z</cp:lastPrinted>
  <dcterms:created xsi:type="dcterms:W3CDTF">2021-01-26T02:59:00Z</dcterms:created>
  <dcterms:modified xsi:type="dcterms:W3CDTF">2021-01-26T02:59:00Z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